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4A" w:rsidRPr="00EC6584" w:rsidRDefault="00C44E4A" w:rsidP="004642B3">
      <w:pPr>
        <w:spacing w:after="0" w:line="240" w:lineRule="auto"/>
        <w:jc w:val="center"/>
        <w:rPr>
          <w:b/>
          <w:sz w:val="28"/>
        </w:rPr>
      </w:pPr>
      <w:r w:rsidRPr="00EC6584">
        <w:rPr>
          <w:b/>
          <w:sz w:val="28"/>
        </w:rPr>
        <w:t>Literacy Bingo</w:t>
      </w:r>
      <w:r>
        <w:rPr>
          <w:b/>
          <w:sz w:val="28"/>
        </w:rPr>
        <w:t xml:space="preserve"> – September 2015</w:t>
      </w:r>
    </w:p>
    <w:p w:rsidR="00974119" w:rsidRPr="00EA1619" w:rsidRDefault="00974119" w:rsidP="004642B3">
      <w:pPr>
        <w:jc w:val="center"/>
        <w:rPr>
          <w:b/>
        </w:rPr>
      </w:pPr>
    </w:p>
    <w:p w:rsidR="00C44E4A" w:rsidRDefault="00C44E4A" w:rsidP="004642B3">
      <w:pPr>
        <w:spacing w:after="0" w:line="240" w:lineRule="auto"/>
        <w:jc w:val="center"/>
      </w:pPr>
      <w:r>
        <w:t xml:space="preserve">Complete the boxes to earn prizes!  The more boxes you complete, the more prizes you earn!  In order to qualify for the end of the year Readers’ Mystery Trip, you must complete </w:t>
      </w:r>
      <w:r w:rsidR="00F8709F">
        <w:rPr>
          <w:b/>
        </w:rPr>
        <w:t>10</w:t>
      </w:r>
      <w:r w:rsidRPr="00F8709F">
        <w:rPr>
          <w:b/>
        </w:rPr>
        <w:t xml:space="preserve"> points </w:t>
      </w:r>
      <w:r>
        <w:t>worth of activities on each month’s Literacy Bingo boards (September 2015-April 2016).  This month’s Bingo board is due back to Ms. Proctor by Wednesday, October 7</w:t>
      </w:r>
      <w:r w:rsidRPr="00BC2089">
        <w:rPr>
          <w:vertAlign w:val="superscript"/>
        </w:rPr>
        <w:t>th</w:t>
      </w:r>
      <w:r>
        <w:t>, 2015.</w:t>
      </w:r>
    </w:p>
    <w:p w:rsidR="00EA1619" w:rsidRPr="00EA1619" w:rsidRDefault="00EA1619" w:rsidP="004642B3">
      <w:pPr>
        <w:jc w:val="center"/>
        <w:rPr>
          <w:b/>
        </w:rPr>
      </w:pPr>
    </w:p>
    <w:tbl>
      <w:tblPr>
        <w:tblStyle w:val="TableGrid"/>
        <w:tblW w:w="0" w:type="auto"/>
        <w:jc w:val="center"/>
        <w:tblLook w:val="04A0" w:firstRow="1" w:lastRow="0" w:firstColumn="1" w:lastColumn="0" w:noHBand="0" w:noVBand="1"/>
      </w:tblPr>
      <w:tblGrid>
        <w:gridCol w:w="2394"/>
        <w:gridCol w:w="2394"/>
        <w:gridCol w:w="2394"/>
        <w:gridCol w:w="2394"/>
      </w:tblGrid>
      <w:tr w:rsidR="00EA1619" w:rsidRPr="00EA1619" w:rsidTr="004642B3">
        <w:trPr>
          <w:jc w:val="center"/>
        </w:trPr>
        <w:tc>
          <w:tcPr>
            <w:tcW w:w="2394" w:type="dxa"/>
          </w:tcPr>
          <w:p w:rsidR="00EA1619" w:rsidRDefault="00EA1619" w:rsidP="004642B3">
            <w:pPr>
              <w:jc w:val="center"/>
              <w:rPr>
                <w:b/>
              </w:rPr>
            </w:pPr>
            <w:r w:rsidRPr="00EA1619">
              <w:rPr>
                <w:b/>
              </w:rPr>
              <w:t>1 point</w:t>
            </w:r>
          </w:p>
          <w:p w:rsidR="00EA1619" w:rsidRDefault="00EA1619" w:rsidP="004642B3">
            <w:pPr>
              <w:jc w:val="center"/>
              <w:rPr>
                <w:b/>
              </w:rPr>
            </w:pPr>
          </w:p>
          <w:p w:rsidR="00EA1619" w:rsidRPr="00EA1619" w:rsidRDefault="00EA1619" w:rsidP="004642B3">
            <w:pPr>
              <w:jc w:val="center"/>
            </w:pPr>
            <w:r>
              <w:t>Bring your dot back for International Dot Day!</w:t>
            </w:r>
          </w:p>
        </w:tc>
        <w:tc>
          <w:tcPr>
            <w:tcW w:w="2394" w:type="dxa"/>
          </w:tcPr>
          <w:p w:rsidR="00EA1619" w:rsidRDefault="00EA1619" w:rsidP="004642B3">
            <w:pPr>
              <w:jc w:val="center"/>
              <w:rPr>
                <w:b/>
              </w:rPr>
            </w:pPr>
            <w:r w:rsidRPr="00EA1619">
              <w:rPr>
                <w:b/>
              </w:rPr>
              <w:t>1 point</w:t>
            </w:r>
          </w:p>
          <w:p w:rsidR="00EA1619" w:rsidRDefault="00EA1619" w:rsidP="004642B3">
            <w:pPr>
              <w:jc w:val="center"/>
              <w:rPr>
                <w:b/>
              </w:rPr>
            </w:pPr>
          </w:p>
          <w:p w:rsidR="00EA1619" w:rsidRPr="00EA1619" w:rsidRDefault="00EA1619" w:rsidP="004642B3">
            <w:pPr>
              <w:jc w:val="center"/>
            </w:pPr>
            <w:r>
              <w:t>Define ‘respect’ for Mrs. Thornton.</w:t>
            </w:r>
          </w:p>
        </w:tc>
        <w:tc>
          <w:tcPr>
            <w:tcW w:w="2394" w:type="dxa"/>
          </w:tcPr>
          <w:p w:rsidR="00EA1619" w:rsidRDefault="00EA1619" w:rsidP="004642B3">
            <w:pPr>
              <w:jc w:val="center"/>
              <w:rPr>
                <w:b/>
              </w:rPr>
            </w:pPr>
            <w:r w:rsidRPr="00EA1619">
              <w:rPr>
                <w:b/>
              </w:rPr>
              <w:t>1 point</w:t>
            </w:r>
          </w:p>
          <w:p w:rsidR="00EA1619" w:rsidRDefault="00EA1619" w:rsidP="004642B3">
            <w:pPr>
              <w:jc w:val="center"/>
              <w:rPr>
                <w:b/>
              </w:rPr>
            </w:pPr>
          </w:p>
          <w:p w:rsidR="00EA1619" w:rsidRPr="00EA1619" w:rsidRDefault="00EA1619" w:rsidP="004642B3">
            <w:pPr>
              <w:jc w:val="center"/>
            </w:pPr>
            <w:r>
              <w:t>Celebrate National Library Card Sign-up Month by showing Ms. Proctor your public library card.</w:t>
            </w:r>
          </w:p>
        </w:tc>
        <w:tc>
          <w:tcPr>
            <w:tcW w:w="2394" w:type="dxa"/>
          </w:tcPr>
          <w:p w:rsidR="00EA1619" w:rsidRDefault="00EA1619" w:rsidP="004642B3">
            <w:pPr>
              <w:jc w:val="center"/>
              <w:rPr>
                <w:b/>
              </w:rPr>
            </w:pPr>
            <w:r w:rsidRPr="00EA1619">
              <w:rPr>
                <w:b/>
              </w:rPr>
              <w:t>1 point</w:t>
            </w:r>
          </w:p>
          <w:p w:rsidR="00EA1619" w:rsidRDefault="00EA1619" w:rsidP="004642B3">
            <w:pPr>
              <w:jc w:val="center"/>
              <w:rPr>
                <w:b/>
              </w:rPr>
            </w:pPr>
          </w:p>
          <w:p w:rsidR="00EA1619" w:rsidRPr="00EA1619" w:rsidRDefault="00EA1619" w:rsidP="004642B3">
            <w:pPr>
              <w:jc w:val="center"/>
            </w:pPr>
            <w:r>
              <w:t xml:space="preserve">Read a book and write down two things that you found interesting – </w:t>
            </w:r>
            <w:r w:rsidRPr="00EA1619">
              <w:rPr>
                <w:b/>
              </w:rPr>
              <w:t>attach</w:t>
            </w:r>
            <w:r>
              <w:t>.</w:t>
            </w:r>
          </w:p>
          <w:p w:rsidR="00EA1619" w:rsidRPr="00EA1619" w:rsidRDefault="00EA1619" w:rsidP="004642B3">
            <w:pPr>
              <w:jc w:val="center"/>
              <w:rPr>
                <w:b/>
              </w:rPr>
            </w:pPr>
          </w:p>
        </w:tc>
      </w:tr>
      <w:tr w:rsidR="00EA1619" w:rsidRPr="00EA1619" w:rsidTr="004642B3">
        <w:trPr>
          <w:jc w:val="center"/>
        </w:trPr>
        <w:tc>
          <w:tcPr>
            <w:tcW w:w="2394" w:type="dxa"/>
          </w:tcPr>
          <w:p w:rsidR="00EA1619" w:rsidRDefault="00EA1619" w:rsidP="004642B3">
            <w:pPr>
              <w:jc w:val="center"/>
              <w:rPr>
                <w:b/>
              </w:rPr>
            </w:pPr>
            <w:r w:rsidRPr="00EA1619">
              <w:rPr>
                <w:b/>
              </w:rPr>
              <w:t>2 points</w:t>
            </w:r>
          </w:p>
          <w:p w:rsidR="00EA1619" w:rsidRDefault="00EA1619" w:rsidP="004642B3">
            <w:pPr>
              <w:jc w:val="center"/>
              <w:rPr>
                <w:b/>
              </w:rPr>
            </w:pPr>
          </w:p>
          <w:p w:rsidR="00EA1619" w:rsidRPr="00EA1619" w:rsidRDefault="00EA1619" w:rsidP="004642B3">
            <w:pPr>
              <w:jc w:val="center"/>
            </w:pPr>
            <w:r>
              <w:t xml:space="preserve">Turn your name into an acrostic poem – </w:t>
            </w:r>
            <w:r w:rsidRPr="00EA1619">
              <w:rPr>
                <w:b/>
              </w:rPr>
              <w:t>attach</w:t>
            </w:r>
            <w:r>
              <w:t>.</w:t>
            </w:r>
          </w:p>
        </w:tc>
        <w:tc>
          <w:tcPr>
            <w:tcW w:w="2394" w:type="dxa"/>
          </w:tcPr>
          <w:p w:rsidR="00EA1619" w:rsidRDefault="00EA1619" w:rsidP="004642B3">
            <w:pPr>
              <w:jc w:val="center"/>
              <w:rPr>
                <w:b/>
              </w:rPr>
            </w:pPr>
            <w:r w:rsidRPr="00EA1619">
              <w:rPr>
                <w:b/>
              </w:rPr>
              <w:t>2 points</w:t>
            </w:r>
          </w:p>
          <w:p w:rsidR="00EA1619" w:rsidRDefault="00EA1619" w:rsidP="004642B3">
            <w:pPr>
              <w:jc w:val="center"/>
              <w:rPr>
                <w:b/>
              </w:rPr>
            </w:pPr>
          </w:p>
          <w:p w:rsidR="00EA1619" w:rsidRPr="00EA1619" w:rsidRDefault="00EA1619" w:rsidP="004642B3">
            <w:pPr>
              <w:jc w:val="center"/>
              <w:rPr>
                <w:b/>
              </w:rPr>
            </w:pPr>
            <w:r>
              <w:t xml:space="preserve">Create a circle map prior to reading a book to make predictions about what might happen in the book – </w:t>
            </w:r>
            <w:r w:rsidRPr="008A4BBE">
              <w:rPr>
                <w:b/>
              </w:rPr>
              <w:t>attach</w:t>
            </w:r>
            <w:r>
              <w:t>.</w:t>
            </w:r>
          </w:p>
        </w:tc>
        <w:tc>
          <w:tcPr>
            <w:tcW w:w="2394" w:type="dxa"/>
          </w:tcPr>
          <w:p w:rsidR="00EA1619" w:rsidRDefault="00EA1619" w:rsidP="004642B3">
            <w:pPr>
              <w:jc w:val="center"/>
              <w:rPr>
                <w:b/>
              </w:rPr>
            </w:pPr>
            <w:r w:rsidRPr="00EA1619">
              <w:rPr>
                <w:b/>
              </w:rPr>
              <w:t>2 points</w:t>
            </w:r>
          </w:p>
          <w:p w:rsidR="00EA1619" w:rsidRDefault="00EA1619" w:rsidP="004642B3">
            <w:pPr>
              <w:jc w:val="center"/>
              <w:rPr>
                <w:b/>
              </w:rPr>
            </w:pPr>
          </w:p>
          <w:p w:rsidR="004C7960" w:rsidRDefault="004C7960" w:rsidP="004642B3">
            <w:pPr>
              <w:jc w:val="center"/>
            </w:pPr>
            <w:r>
              <w:t xml:space="preserve">Pick out 2 non-fiction text features in a story that you read – </w:t>
            </w:r>
            <w:r w:rsidRPr="00087B46">
              <w:rPr>
                <w:b/>
              </w:rPr>
              <w:t>attach</w:t>
            </w:r>
            <w:r>
              <w:t>.</w:t>
            </w:r>
          </w:p>
          <w:p w:rsidR="00EA1619" w:rsidRPr="004C7960" w:rsidRDefault="00EA1619" w:rsidP="004642B3">
            <w:pPr>
              <w:jc w:val="center"/>
            </w:pPr>
          </w:p>
        </w:tc>
        <w:tc>
          <w:tcPr>
            <w:tcW w:w="2394" w:type="dxa"/>
          </w:tcPr>
          <w:p w:rsidR="00EA1619" w:rsidRDefault="00EA1619" w:rsidP="004642B3">
            <w:pPr>
              <w:jc w:val="center"/>
              <w:rPr>
                <w:b/>
              </w:rPr>
            </w:pPr>
            <w:r w:rsidRPr="00EA1619">
              <w:rPr>
                <w:b/>
              </w:rPr>
              <w:t>2 points</w:t>
            </w:r>
          </w:p>
          <w:p w:rsidR="004C7960" w:rsidRDefault="004C7960" w:rsidP="004642B3">
            <w:pPr>
              <w:jc w:val="center"/>
              <w:rPr>
                <w:b/>
              </w:rPr>
            </w:pPr>
          </w:p>
          <w:p w:rsidR="004C7960" w:rsidRDefault="004C7960" w:rsidP="004642B3">
            <w:pPr>
              <w:jc w:val="center"/>
            </w:pPr>
            <w:r>
              <w:t>Read a book with a family member.</w:t>
            </w:r>
          </w:p>
          <w:p w:rsidR="004C7960" w:rsidRDefault="004C7960" w:rsidP="004642B3">
            <w:pPr>
              <w:jc w:val="center"/>
            </w:pPr>
          </w:p>
          <w:p w:rsidR="004C7960" w:rsidRDefault="004C7960" w:rsidP="004642B3">
            <w:pPr>
              <w:jc w:val="center"/>
            </w:pPr>
            <w:r w:rsidRPr="008A4BBE">
              <w:rPr>
                <w:b/>
              </w:rPr>
              <w:t>Title</w:t>
            </w:r>
            <w:r>
              <w:t>: _______________</w:t>
            </w:r>
          </w:p>
          <w:p w:rsidR="004C7960" w:rsidRPr="004C7960" w:rsidRDefault="004C7960" w:rsidP="004642B3">
            <w:pPr>
              <w:jc w:val="center"/>
            </w:pPr>
            <w:r>
              <w:t>Initials ______________</w:t>
            </w:r>
          </w:p>
        </w:tc>
      </w:tr>
      <w:tr w:rsidR="00EA1619" w:rsidRPr="00EA1619" w:rsidTr="004642B3">
        <w:trPr>
          <w:jc w:val="center"/>
        </w:trPr>
        <w:tc>
          <w:tcPr>
            <w:tcW w:w="2394" w:type="dxa"/>
          </w:tcPr>
          <w:p w:rsidR="00EA1619" w:rsidRDefault="00EA1619" w:rsidP="004642B3">
            <w:pPr>
              <w:jc w:val="center"/>
              <w:rPr>
                <w:b/>
              </w:rPr>
            </w:pPr>
            <w:r w:rsidRPr="00EA1619">
              <w:rPr>
                <w:b/>
              </w:rPr>
              <w:t>3 points</w:t>
            </w:r>
          </w:p>
          <w:p w:rsidR="004C7960" w:rsidRDefault="004C7960" w:rsidP="004642B3">
            <w:pPr>
              <w:jc w:val="center"/>
              <w:rPr>
                <w:b/>
              </w:rPr>
            </w:pPr>
          </w:p>
          <w:p w:rsidR="004C7960" w:rsidRDefault="004C7960" w:rsidP="004642B3">
            <w:pPr>
              <w:jc w:val="center"/>
            </w:pPr>
            <w:r>
              <w:t>Celebrate Hispanic Heritage Month by reading a short story or book featuring main characters who are Hispanic.</w:t>
            </w:r>
          </w:p>
          <w:p w:rsidR="00B00B99" w:rsidRDefault="00B00B99" w:rsidP="004642B3">
            <w:pPr>
              <w:jc w:val="center"/>
            </w:pPr>
          </w:p>
          <w:p w:rsidR="00B00B99" w:rsidRDefault="00B00B99" w:rsidP="004642B3">
            <w:pPr>
              <w:jc w:val="center"/>
            </w:pPr>
            <w:r w:rsidRPr="00B00B99">
              <w:rPr>
                <w:b/>
              </w:rPr>
              <w:t>Title</w:t>
            </w:r>
            <w:r>
              <w:t>: _______________</w:t>
            </w:r>
          </w:p>
          <w:p w:rsidR="00B00B99" w:rsidRPr="004C7960" w:rsidRDefault="00B00B99" w:rsidP="004642B3">
            <w:pPr>
              <w:jc w:val="center"/>
            </w:pPr>
            <w:r w:rsidRPr="00B00B99">
              <w:rPr>
                <w:b/>
              </w:rPr>
              <w:t>Author</w:t>
            </w:r>
            <w:r>
              <w:t>: _____________</w:t>
            </w:r>
          </w:p>
        </w:tc>
        <w:tc>
          <w:tcPr>
            <w:tcW w:w="2394" w:type="dxa"/>
          </w:tcPr>
          <w:p w:rsidR="00EA1619" w:rsidRDefault="00EA1619" w:rsidP="004642B3">
            <w:pPr>
              <w:jc w:val="center"/>
              <w:rPr>
                <w:b/>
              </w:rPr>
            </w:pPr>
            <w:r w:rsidRPr="00EA1619">
              <w:rPr>
                <w:b/>
              </w:rPr>
              <w:t>3 points</w:t>
            </w:r>
          </w:p>
          <w:p w:rsidR="004C7960" w:rsidRDefault="004C7960" w:rsidP="004642B3">
            <w:pPr>
              <w:jc w:val="center"/>
              <w:rPr>
                <w:b/>
              </w:rPr>
            </w:pPr>
          </w:p>
          <w:p w:rsidR="004C7960" w:rsidRPr="004C7960" w:rsidRDefault="004C7960" w:rsidP="004642B3">
            <w:pPr>
              <w:jc w:val="center"/>
            </w:pPr>
            <w:r>
              <w:t xml:space="preserve">Choose a book to read.  Determine whether it is fiction or nonfiction.  Explain how you know – </w:t>
            </w:r>
            <w:r w:rsidRPr="004C7960">
              <w:rPr>
                <w:b/>
              </w:rPr>
              <w:t>attach</w:t>
            </w:r>
            <w:r>
              <w:t>.</w:t>
            </w:r>
          </w:p>
        </w:tc>
        <w:tc>
          <w:tcPr>
            <w:tcW w:w="2394" w:type="dxa"/>
          </w:tcPr>
          <w:p w:rsidR="00EA1619" w:rsidRDefault="00EA1619" w:rsidP="004642B3">
            <w:pPr>
              <w:jc w:val="center"/>
              <w:rPr>
                <w:b/>
              </w:rPr>
            </w:pPr>
            <w:r w:rsidRPr="00EA1619">
              <w:rPr>
                <w:b/>
              </w:rPr>
              <w:t>3 points</w:t>
            </w:r>
          </w:p>
          <w:p w:rsidR="003A2CFE" w:rsidRDefault="003A2CFE" w:rsidP="004642B3">
            <w:pPr>
              <w:jc w:val="center"/>
              <w:rPr>
                <w:b/>
              </w:rPr>
            </w:pPr>
          </w:p>
          <w:p w:rsidR="003A2CFE" w:rsidRPr="003A2CFE" w:rsidRDefault="003A2CFE" w:rsidP="004642B3">
            <w:pPr>
              <w:jc w:val="center"/>
            </w:pPr>
            <w:r>
              <w:t xml:space="preserve">Watch For the Heroes: A Pep Talk From Kid President.  Make a list of several ways you can be a hero in your school and community – </w:t>
            </w:r>
            <w:r w:rsidRPr="003A2CFE">
              <w:rPr>
                <w:b/>
              </w:rPr>
              <w:t>attach</w:t>
            </w:r>
            <w:r>
              <w:t>.</w:t>
            </w:r>
          </w:p>
        </w:tc>
        <w:tc>
          <w:tcPr>
            <w:tcW w:w="2394" w:type="dxa"/>
          </w:tcPr>
          <w:p w:rsidR="00EA1619" w:rsidRDefault="00EA1619" w:rsidP="004642B3">
            <w:pPr>
              <w:jc w:val="center"/>
              <w:rPr>
                <w:b/>
              </w:rPr>
            </w:pPr>
            <w:r w:rsidRPr="00EA1619">
              <w:rPr>
                <w:b/>
              </w:rPr>
              <w:t>3 points</w:t>
            </w:r>
          </w:p>
          <w:p w:rsidR="00FB726D" w:rsidRDefault="00FB726D" w:rsidP="004642B3">
            <w:pPr>
              <w:jc w:val="center"/>
              <w:rPr>
                <w:b/>
              </w:rPr>
            </w:pPr>
          </w:p>
          <w:p w:rsidR="00FB726D" w:rsidRPr="00FB726D" w:rsidRDefault="00FB726D" w:rsidP="004642B3">
            <w:pPr>
              <w:jc w:val="center"/>
            </w:pPr>
            <w:r>
              <w:t xml:space="preserve">Read any book and fill out a </w:t>
            </w:r>
            <w:r w:rsidR="00113793">
              <w:t xml:space="preserve">Flow Map telling about the beginning, middle, and end of the story – </w:t>
            </w:r>
            <w:r w:rsidR="00113793" w:rsidRPr="00113793">
              <w:rPr>
                <w:b/>
              </w:rPr>
              <w:t>attach</w:t>
            </w:r>
            <w:r w:rsidR="00113793">
              <w:t>.</w:t>
            </w:r>
          </w:p>
        </w:tc>
      </w:tr>
      <w:tr w:rsidR="00EA1619" w:rsidRPr="00EA1619" w:rsidTr="004642B3">
        <w:trPr>
          <w:jc w:val="center"/>
        </w:trPr>
        <w:tc>
          <w:tcPr>
            <w:tcW w:w="2394" w:type="dxa"/>
          </w:tcPr>
          <w:p w:rsidR="00EA1619" w:rsidRDefault="00EA1619" w:rsidP="004642B3">
            <w:pPr>
              <w:jc w:val="center"/>
              <w:rPr>
                <w:b/>
              </w:rPr>
            </w:pPr>
            <w:r w:rsidRPr="00EA1619">
              <w:rPr>
                <w:b/>
              </w:rPr>
              <w:t>4 points</w:t>
            </w:r>
          </w:p>
          <w:p w:rsidR="00B00B99" w:rsidRDefault="00B00B99" w:rsidP="004642B3">
            <w:pPr>
              <w:jc w:val="center"/>
              <w:rPr>
                <w:b/>
              </w:rPr>
            </w:pPr>
          </w:p>
          <w:p w:rsidR="00B00B99" w:rsidRPr="00B00B99" w:rsidRDefault="004909F9" w:rsidP="004642B3">
            <w:pPr>
              <w:jc w:val="center"/>
            </w:pPr>
            <w:r>
              <w:t xml:space="preserve">Read a book.  Create a timeline for the important events in the book.  Illustrate at least 3 of the events – </w:t>
            </w:r>
            <w:r w:rsidRPr="004909F9">
              <w:rPr>
                <w:b/>
              </w:rPr>
              <w:t>attach</w:t>
            </w:r>
            <w:r>
              <w:t>.</w:t>
            </w:r>
          </w:p>
        </w:tc>
        <w:tc>
          <w:tcPr>
            <w:tcW w:w="2394" w:type="dxa"/>
          </w:tcPr>
          <w:p w:rsidR="00EA1619" w:rsidRDefault="00EA1619" w:rsidP="004642B3">
            <w:pPr>
              <w:jc w:val="center"/>
              <w:rPr>
                <w:b/>
              </w:rPr>
            </w:pPr>
            <w:r w:rsidRPr="00EA1619">
              <w:rPr>
                <w:b/>
              </w:rPr>
              <w:t>4 points</w:t>
            </w:r>
          </w:p>
          <w:p w:rsidR="004909F9" w:rsidRDefault="004909F9" w:rsidP="004642B3">
            <w:pPr>
              <w:jc w:val="center"/>
              <w:rPr>
                <w:b/>
              </w:rPr>
            </w:pPr>
          </w:p>
          <w:p w:rsidR="004909F9" w:rsidRPr="004909F9" w:rsidRDefault="00A41D68" w:rsidP="004642B3">
            <w:pPr>
              <w:jc w:val="center"/>
            </w:pPr>
            <w:r>
              <w:t xml:space="preserve">Read a book.  Write two questions that you have for the book’s author – </w:t>
            </w:r>
            <w:r w:rsidRPr="00A41D68">
              <w:rPr>
                <w:b/>
              </w:rPr>
              <w:t>attach</w:t>
            </w:r>
            <w:r>
              <w:t>.</w:t>
            </w:r>
          </w:p>
        </w:tc>
        <w:tc>
          <w:tcPr>
            <w:tcW w:w="2394" w:type="dxa"/>
          </w:tcPr>
          <w:p w:rsidR="00EA1619" w:rsidRDefault="00EA1619" w:rsidP="004642B3">
            <w:pPr>
              <w:jc w:val="center"/>
              <w:rPr>
                <w:b/>
              </w:rPr>
            </w:pPr>
            <w:r w:rsidRPr="00EA1619">
              <w:rPr>
                <w:b/>
              </w:rPr>
              <w:t>4 points</w:t>
            </w:r>
          </w:p>
          <w:p w:rsidR="00A41D68" w:rsidRDefault="00A41D68" w:rsidP="004642B3">
            <w:pPr>
              <w:jc w:val="center"/>
              <w:rPr>
                <w:b/>
              </w:rPr>
            </w:pPr>
          </w:p>
          <w:p w:rsidR="00A41D68" w:rsidRPr="00A41D68" w:rsidRDefault="00A41D68" w:rsidP="004642B3">
            <w:pPr>
              <w:jc w:val="center"/>
            </w:pPr>
            <w:r>
              <w:t xml:space="preserve">Read a book and write a paragraph summary about it – </w:t>
            </w:r>
            <w:r w:rsidRPr="00A41D68">
              <w:rPr>
                <w:b/>
              </w:rPr>
              <w:t>attach</w:t>
            </w:r>
            <w:r>
              <w:t>.</w:t>
            </w:r>
          </w:p>
        </w:tc>
        <w:tc>
          <w:tcPr>
            <w:tcW w:w="2394" w:type="dxa"/>
          </w:tcPr>
          <w:p w:rsidR="00EA1619" w:rsidRDefault="00EA1619" w:rsidP="004642B3">
            <w:pPr>
              <w:jc w:val="center"/>
              <w:rPr>
                <w:b/>
              </w:rPr>
            </w:pPr>
            <w:r w:rsidRPr="00EA1619">
              <w:rPr>
                <w:b/>
              </w:rPr>
              <w:t>4 points</w:t>
            </w:r>
          </w:p>
          <w:p w:rsidR="007332DA" w:rsidRDefault="007332DA" w:rsidP="004642B3">
            <w:pPr>
              <w:jc w:val="center"/>
              <w:rPr>
                <w:b/>
              </w:rPr>
            </w:pPr>
          </w:p>
          <w:p w:rsidR="007332DA" w:rsidRPr="007332DA" w:rsidRDefault="007332DA" w:rsidP="004642B3">
            <w:pPr>
              <w:jc w:val="center"/>
            </w:pPr>
            <w:r>
              <w:t xml:space="preserve">Read a book and remake it into a comic strip.  Use speech bubbles to show what the characters are saying – </w:t>
            </w:r>
            <w:r w:rsidRPr="007332DA">
              <w:rPr>
                <w:b/>
              </w:rPr>
              <w:t>attach</w:t>
            </w:r>
            <w:r>
              <w:t>.</w:t>
            </w:r>
          </w:p>
        </w:tc>
      </w:tr>
    </w:tbl>
    <w:p w:rsidR="004642B3" w:rsidRDefault="004642B3" w:rsidP="004642B3">
      <w:pPr>
        <w:jc w:val="center"/>
        <w:rPr>
          <w:b/>
          <w:noProof/>
        </w:rPr>
      </w:pPr>
    </w:p>
    <w:p w:rsidR="00EA1619" w:rsidRPr="00EA1619" w:rsidRDefault="004642B3" w:rsidP="004642B3">
      <w:pPr>
        <w:jc w:val="center"/>
        <w:rPr>
          <w:b/>
        </w:rPr>
      </w:pPr>
      <w:r>
        <w:rPr>
          <w:b/>
          <w:noProof/>
        </w:rPr>
        <w:drawing>
          <wp:inline distT="0" distB="0" distL="0" distR="0" wp14:anchorId="2E670D1A" wp14:editId="426E7BA8">
            <wp:extent cx="1971675" cy="1386185"/>
            <wp:effectExtent l="0" t="0" r="0" b="5080"/>
            <wp:docPr id="2" name="Picture 2" descr="C:\Users\Owner\AppData\Local\Microsoft\Windows\Temporary Internet Files\Content.IE5\KSXSEFT2\read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KSXSEFT2\reading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515" cy="1390291"/>
                    </a:xfrm>
                    <a:prstGeom prst="rect">
                      <a:avLst/>
                    </a:prstGeom>
                    <a:noFill/>
                    <a:ln>
                      <a:noFill/>
                    </a:ln>
                  </pic:spPr>
                </pic:pic>
              </a:graphicData>
            </a:graphic>
          </wp:inline>
        </w:drawing>
      </w:r>
      <w:bookmarkStart w:id="0" w:name="_GoBack"/>
      <w:bookmarkEnd w:id="0"/>
    </w:p>
    <w:sectPr w:rsidR="00EA1619" w:rsidRPr="00EA1619" w:rsidSect="004642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64" w:rsidRDefault="00383A64" w:rsidP="00EA1619">
      <w:pPr>
        <w:spacing w:after="0" w:line="240" w:lineRule="auto"/>
      </w:pPr>
      <w:r>
        <w:separator/>
      </w:r>
    </w:p>
  </w:endnote>
  <w:endnote w:type="continuationSeparator" w:id="0">
    <w:p w:rsidR="00383A64" w:rsidRDefault="00383A64" w:rsidP="00EA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64" w:rsidRDefault="00383A64" w:rsidP="00EA1619">
      <w:pPr>
        <w:spacing w:after="0" w:line="240" w:lineRule="auto"/>
      </w:pPr>
      <w:r>
        <w:separator/>
      </w:r>
    </w:p>
  </w:footnote>
  <w:footnote w:type="continuationSeparator" w:id="0">
    <w:p w:rsidR="00383A64" w:rsidRDefault="00383A64" w:rsidP="00EA1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19"/>
    <w:rsid w:val="00113793"/>
    <w:rsid w:val="00383A64"/>
    <w:rsid w:val="003A2CFE"/>
    <w:rsid w:val="004642B3"/>
    <w:rsid w:val="004909F9"/>
    <w:rsid w:val="004C7960"/>
    <w:rsid w:val="007332DA"/>
    <w:rsid w:val="00974119"/>
    <w:rsid w:val="00A41D68"/>
    <w:rsid w:val="00B00B99"/>
    <w:rsid w:val="00C44E4A"/>
    <w:rsid w:val="00E35B6E"/>
    <w:rsid w:val="00EA1619"/>
    <w:rsid w:val="00F8709F"/>
    <w:rsid w:val="00FB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2015-09-06T22:13:00Z</dcterms:created>
  <dcterms:modified xsi:type="dcterms:W3CDTF">2015-09-07T18:17:00Z</dcterms:modified>
</cp:coreProperties>
</file>